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4D" w:rsidRPr="00877481" w:rsidRDefault="001162A3" w:rsidP="00877481">
      <w:pPr>
        <w:spacing w:after="0" w:line="240" w:lineRule="auto"/>
        <w:rPr>
          <w:rFonts w:ascii="Trebuchet MS" w:hAnsi="Trebuchet MS"/>
          <w:sz w:val="20"/>
          <w:szCs w:val="20"/>
        </w:rPr>
      </w:pPr>
      <w:r>
        <w:rPr>
          <w:rFonts w:ascii="Trebuchet MS" w:hAnsi="Trebuchet MS"/>
          <w:noProof/>
          <w:sz w:val="20"/>
          <w:szCs w:val="20"/>
          <w:lang w:eastAsia="en-GB"/>
        </w:rPr>
        <w:pict>
          <v:shapetype id="_x0000_t202" coordsize="21600,21600" o:spt="202" path="m,l,21600r21600,l21600,xe">
            <v:stroke joinstyle="miter"/>
            <v:path gradientshapeok="t" o:connecttype="rect"/>
          </v:shapetype>
          <v:shape id="Text Box 3" o:spid="_x0000_s1026" type="#_x0000_t202" style="position:absolute;margin-left:67.4pt;margin-top:44.35pt;width:457.35pt;height:2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" o:allowoverlap="f" filled="f" fillcolor="black" stroked="f">
            <v:textbox>
              <w:txbxContent>
                <w:p w:rsidR="00877481" w:rsidRPr="00877481" w:rsidRDefault="00877481" w:rsidP="00877481">
                  <w:pPr>
                    <w:keepNext/>
                    <w:outlineLvl w:val="3"/>
                    <w:rPr>
                      <w:rFonts w:ascii="Times" w:hAnsi="Times"/>
                      <w:b/>
                      <w:smallCaps/>
                      <w:noProof/>
                      <w:color w:val="000000"/>
                      <w:sz w:val="16"/>
                      <w:szCs w:val="16"/>
                    </w:rPr>
                  </w:pPr>
                  <w:r w:rsidRPr="00877481">
                    <w:rPr>
                      <w:rFonts w:ascii="Times" w:eastAsia="Times" w:hAnsi="Times"/>
                      <w:smallCaps/>
                      <w:noProof/>
                      <w:color w:val="000000"/>
                      <w:sz w:val="44"/>
                      <w:szCs w:val="44"/>
                    </w:rPr>
                    <w:t xml:space="preserve">Safeguarding Policy  - Children </w:t>
                  </w:r>
                  <w:r w:rsidR="00D02574">
                    <w:rPr>
                      <w:rFonts w:ascii="Times" w:eastAsia="Times" w:hAnsi="Times"/>
                      <w:b/>
                      <w:smallCaps/>
                      <w:noProof/>
                      <w:color w:val="000000"/>
                      <w:sz w:val="16"/>
                      <w:szCs w:val="16"/>
                    </w:rPr>
                    <w:t>LB</w:t>
                  </w:r>
                  <w:r w:rsidR="006D19E5">
                    <w:rPr>
                      <w:rFonts w:ascii="Times" w:eastAsia="Times" w:hAnsi="Times"/>
                      <w:b/>
                      <w:smallCaps/>
                      <w:noProof/>
                      <w:color w:val="000000"/>
                      <w:sz w:val="16"/>
                      <w:szCs w:val="16"/>
                    </w:rPr>
                    <w:t>YB</w:t>
                  </w:r>
                  <w:bookmarkStart w:id="0" w:name="_GoBack"/>
                  <w:bookmarkEnd w:id="0"/>
                  <w:r w:rsidR="00D02574">
                    <w:rPr>
                      <w:rFonts w:ascii="Times" w:eastAsia="Times" w:hAnsi="Times"/>
                      <w:b/>
                      <w:smallCaps/>
                      <w:noProof/>
                      <w:color w:val="000000"/>
                      <w:sz w:val="16"/>
                      <w:szCs w:val="16"/>
                    </w:rPr>
                    <w:t>SC</w:t>
                  </w:r>
                </w:p>
              </w:txbxContent>
            </v:textbox>
            <w10:wrap anchorx="page" anchory="page"/>
          </v:shape>
        </w:pict>
      </w:r>
    </w:p>
    <w:p w:rsidR="00FD424D" w:rsidRPr="00877481" w:rsidRDefault="00FD424D" w:rsidP="00877481">
      <w:pPr>
        <w:spacing w:after="0" w:line="240" w:lineRule="auto"/>
        <w:jc w:val="both"/>
        <w:rPr>
          <w:rFonts w:ascii="Trebuchet MS" w:hAnsi="Trebuchet MS"/>
          <w:sz w:val="20"/>
          <w:szCs w:val="20"/>
        </w:rPr>
      </w:pPr>
      <w:r w:rsidRPr="00877481">
        <w:rPr>
          <w:rFonts w:ascii="Trebuchet MS" w:hAnsi="Trebuchet MS"/>
          <w:sz w:val="20"/>
          <w:szCs w:val="20"/>
        </w:rPr>
        <w:t xml:space="preserve">Working </w:t>
      </w:r>
      <w:r w:rsidR="007E5D33">
        <w:rPr>
          <w:rFonts w:ascii="Trebuchet MS" w:hAnsi="Trebuchet MS"/>
          <w:sz w:val="20"/>
          <w:szCs w:val="20"/>
        </w:rPr>
        <w:t>in a dance school</w:t>
      </w:r>
      <w:r w:rsidRPr="00877481">
        <w:rPr>
          <w:rFonts w:ascii="Trebuchet MS" w:hAnsi="Trebuchet MS"/>
          <w:sz w:val="20"/>
          <w:szCs w:val="20"/>
        </w:rPr>
        <w:t xml:space="preserve"> will inevitably bring you into close contact with children. How regularly this happens and what nature this contact will be depends on the nature of your role in the </w:t>
      </w:r>
      <w:r w:rsidR="007E5D33">
        <w:rPr>
          <w:rFonts w:ascii="Trebuchet MS" w:hAnsi="Trebuchet MS"/>
          <w:sz w:val="20"/>
          <w:szCs w:val="20"/>
        </w:rPr>
        <w:t>dance s</w:t>
      </w:r>
      <w:r w:rsidRPr="00877481">
        <w:rPr>
          <w:rFonts w:ascii="Trebuchet MS" w:hAnsi="Trebuchet MS"/>
          <w:sz w:val="20"/>
          <w:szCs w:val="20"/>
        </w:rPr>
        <w:t xml:space="preserve">chool, but it </w:t>
      </w:r>
      <w:r w:rsidR="007E5D33">
        <w:rPr>
          <w:rFonts w:ascii="Trebuchet MS" w:hAnsi="Trebuchet MS"/>
          <w:sz w:val="20"/>
          <w:szCs w:val="20"/>
        </w:rPr>
        <w:t>is important that all staff in the dance school</w:t>
      </w:r>
      <w:r w:rsidRPr="00877481">
        <w:rPr>
          <w:rFonts w:ascii="Trebuchet MS" w:hAnsi="Trebuchet MS"/>
          <w:sz w:val="20"/>
          <w:szCs w:val="20"/>
        </w:rPr>
        <w:t xml:space="preserve"> are aware of their legal obligations in the area of child protection. This is for the benefit of both children and adults; most of what follows is common sense but it is important that you follow these guidelines.</w:t>
      </w:r>
    </w:p>
    <w:p w:rsidR="00FD424D" w:rsidRPr="00877481" w:rsidRDefault="00FD424D" w:rsidP="00877481">
      <w:pPr>
        <w:spacing w:after="0" w:line="240" w:lineRule="auto"/>
        <w:jc w:val="both"/>
        <w:rPr>
          <w:rFonts w:ascii="Trebuchet MS" w:hAnsi="Trebuchet MS"/>
          <w:sz w:val="20"/>
          <w:szCs w:val="20"/>
        </w:rPr>
      </w:pPr>
    </w:p>
    <w:p w:rsidR="00FD424D" w:rsidRPr="00877481" w:rsidRDefault="00FD424D" w:rsidP="00877481">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If a child tells you information regarding a situation where they are at risk of being harmed (usually through some type of abuse) you have a legal obligation to report this information onto the Designated Safeguarding Officer(s). It might, for example, involve a severe case of bullying, a parent or other adult hitting them or perhaps an abusive sexual relationship.</w:t>
      </w:r>
    </w:p>
    <w:p w:rsidR="00FD424D" w:rsidRPr="00877481" w:rsidRDefault="00FD424D" w:rsidP="00877481">
      <w:pPr>
        <w:spacing w:after="0" w:line="240" w:lineRule="auto"/>
        <w:jc w:val="both"/>
        <w:rPr>
          <w:rFonts w:ascii="Trebuchet MS" w:hAnsi="Trebuchet MS"/>
          <w:sz w:val="20"/>
          <w:szCs w:val="20"/>
        </w:rPr>
      </w:pPr>
    </w:p>
    <w:p w:rsidR="002D7609" w:rsidRDefault="00FD424D" w:rsidP="00877481">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If such a conversation seems to be developing,</w:t>
      </w:r>
      <w:r w:rsidR="000B33AF">
        <w:rPr>
          <w:rFonts w:ascii="Trebuchet MS" w:hAnsi="Trebuchet MS"/>
          <w:sz w:val="20"/>
          <w:szCs w:val="20"/>
        </w:rPr>
        <w:t xml:space="preserve"> it may be necessary to gain more information.</w:t>
      </w:r>
      <w:r w:rsidRPr="00877481">
        <w:rPr>
          <w:rFonts w:ascii="Trebuchet MS" w:hAnsi="Trebuchet MS"/>
          <w:sz w:val="20"/>
          <w:szCs w:val="20"/>
        </w:rPr>
        <w:t xml:space="preserve"> If appropriate, you must make it clear that such a serious matter must be rep</w:t>
      </w:r>
      <w:r w:rsidR="002D7609">
        <w:rPr>
          <w:rFonts w:ascii="Trebuchet MS" w:hAnsi="Trebuchet MS"/>
          <w:sz w:val="20"/>
          <w:szCs w:val="20"/>
        </w:rPr>
        <w:t xml:space="preserve">orted to another member of staff who will pass </w:t>
      </w:r>
      <w:r w:rsidR="00030FE2">
        <w:rPr>
          <w:rFonts w:ascii="Trebuchet MS" w:hAnsi="Trebuchet MS"/>
          <w:sz w:val="20"/>
          <w:szCs w:val="20"/>
        </w:rPr>
        <w:t xml:space="preserve">on </w:t>
      </w:r>
      <w:r w:rsidR="002D7609">
        <w:rPr>
          <w:rFonts w:ascii="Trebuchet MS" w:hAnsi="Trebuchet MS"/>
          <w:sz w:val="20"/>
          <w:szCs w:val="20"/>
        </w:rPr>
        <w:t>this information</w:t>
      </w:r>
      <w:r w:rsidRPr="00877481">
        <w:rPr>
          <w:rFonts w:ascii="Trebuchet MS" w:hAnsi="Trebuchet MS"/>
          <w:sz w:val="20"/>
          <w:szCs w:val="20"/>
        </w:rPr>
        <w:t xml:space="preserve">. If they decide not to tell you any more, then report your concerns to your Designated Safeguarding Officers(s). </w:t>
      </w:r>
    </w:p>
    <w:p w:rsidR="002D7609" w:rsidRPr="002D7609" w:rsidRDefault="002D7609" w:rsidP="002D7609">
      <w:pPr>
        <w:pStyle w:val="ListParagraph"/>
        <w:rPr>
          <w:rFonts w:ascii="Trebuchet MS" w:hAnsi="Trebuchet MS"/>
          <w:sz w:val="20"/>
          <w:szCs w:val="20"/>
        </w:rPr>
      </w:pPr>
    </w:p>
    <w:p w:rsidR="00FD424D" w:rsidRPr="00030FE2" w:rsidRDefault="00FD424D" w:rsidP="00030FE2">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If they</w:t>
      </w:r>
      <w:r w:rsidR="000B33AF">
        <w:rPr>
          <w:rFonts w:ascii="Trebuchet MS" w:hAnsi="Trebuchet MS"/>
          <w:sz w:val="20"/>
          <w:szCs w:val="20"/>
        </w:rPr>
        <w:t xml:space="preserve"> do divulge further information y</w:t>
      </w:r>
      <w:r w:rsidR="000B33AF" w:rsidRPr="00877481">
        <w:rPr>
          <w:rFonts w:ascii="Trebuchet MS" w:hAnsi="Trebuchet MS"/>
          <w:sz w:val="20"/>
          <w:szCs w:val="20"/>
        </w:rPr>
        <w:t xml:space="preserve">ou might offer to accompany the learner to speak to </w:t>
      </w:r>
      <w:r w:rsidR="000B33AF">
        <w:rPr>
          <w:rFonts w:ascii="Trebuchet MS" w:hAnsi="Trebuchet MS"/>
          <w:sz w:val="20"/>
          <w:szCs w:val="20"/>
        </w:rPr>
        <w:t xml:space="preserve">the designated safeguarding officer or </w:t>
      </w:r>
      <w:r w:rsidR="00030FE2">
        <w:rPr>
          <w:rFonts w:ascii="Trebuchet MS" w:hAnsi="Trebuchet MS"/>
          <w:sz w:val="20"/>
          <w:szCs w:val="20"/>
        </w:rPr>
        <w:t xml:space="preserve">provide the information in the form </w:t>
      </w:r>
      <w:r w:rsidR="00055244">
        <w:rPr>
          <w:rFonts w:ascii="Trebuchet MS" w:hAnsi="Trebuchet MS"/>
          <w:sz w:val="20"/>
          <w:szCs w:val="20"/>
        </w:rPr>
        <w:t>a report</w:t>
      </w:r>
      <w:r w:rsidR="00030FE2">
        <w:rPr>
          <w:rFonts w:ascii="Trebuchet MS" w:hAnsi="Trebuchet MS"/>
          <w:sz w:val="20"/>
          <w:szCs w:val="20"/>
        </w:rPr>
        <w:t xml:space="preserve"> of the incident/s from the subject.</w:t>
      </w:r>
    </w:p>
    <w:p w:rsidR="00A57C2B" w:rsidRPr="00A57C2B" w:rsidRDefault="00A57C2B" w:rsidP="00A57C2B">
      <w:pPr>
        <w:spacing w:after="0" w:line="240" w:lineRule="auto"/>
        <w:jc w:val="both"/>
        <w:rPr>
          <w:rFonts w:ascii="Trebuchet MS" w:hAnsi="Trebuchet MS"/>
          <w:sz w:val="20"/>
          <w:szCs w:val="20"/>
        </w:rPr>
      </w:pP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Do not ask leading questions e.g. 'what did they do next?'</w:t>
      </w: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Be prepared to listen.</w:t>
      </w: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Be prepared to believe (don't make statements that suggest you don't believe what you are hearing).</w:t>
      </w: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Do not make any judgments.</w:t>
      </w: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 xml:space="preserve">As soon as reasonably possible inform your Designated Safeguarding Officer(s). </w:t>
      </w:r>
    </w:p>
    <w:p w:rsidR="00FD424D" w:rsidRPr="00A57C2B" w:rsidRDefault="00FD424D" w:rsidP="00A57C2B">
      <w:pPr>
        <w:pStyle w:val="ListParagraph"/>
        <w:numPr>
          <w:ilvl w:val="0"/>
          <w:numId w:val="4"/>
        </w:numPr>
        <w:spacing w:after="0" w:line="240" w:lineRule="auto"/>
        <w:jc w:val="both"/>
        <w:rPr>
          <w:rFonts w:ascii="Trebuchet MS" w:hAnsi="Trebuchet MS"/>
          <w:sz w:val="20"/>
          <w:szCs w:val="20"/>
        </w:rPr>
      </w:pPr>
      <w:r w:rsidRPr="00A57C2B">
        <w:rPr>
          <w:rFonts w:ascii="Trebuchet MS" w:hAnsi="Trebuchet MS"/>
          <w:sz w:val="20"/>
          <w:szCs w:val="20"/>
        </w:rPr>
        <w:t>Together with your Designated Safeguarding Officers(s), you will need to provide brief notes of the conversation - the sooner you do this the better, particularly if there is a delay in passing this information on to another adult.</w:t>
      </w:r>
    </w:p>
    <w:p w:rsidR="00FD424D" w:rsidRPr="00877481" w:rsidRDefault="00FD424D" w:rsidP="00877481">
      <w:pPr>
        <w:spacing w:after="0" w:line="240" w:lineRule="auto"/>
        <w:jc w:val="both"/>
        <w:rPr>
          <w:rFonts w:ascii="Trebuchet MS" w:hAnsi="Trebuchet MS"/>
          <w:sz w:val="20"/>
          <w:szCs w:val="20"/>
        </w:rPr>
      </w:pPr>
    </w:p>
    <w:p w:rsidR="00FD424D" w:rsidRPr="00877481" w:rsidRDefault="00FD424D" w:rsidP="00A57C2B">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If you have reason to believe that a child is at risk because of other factors (but not arising from a conversation with that child) you should pass on this concern to your Designated Safeguarding Officers(s).</w:t>
      </w:r>
    </w:p>
    <w:p w:rsidR="00FD424D" w:rsidRPr="00877481" w:rsidRDefault="00FD424D" w:rsidP="00A57C2B">
      <w:pPr>
        <w:pStyle w:val="ListParagraph"/>
        <w:spacing w:after="0" w:line="240" w:lineRule="auto"/>
        <w:ind w:left="1080"/>
        <w:jc w:val="both"/>
        <w:rPr>
          <w:rFonts w:ascii="Trebuchet MS" w:hAnsi="Trebuchet MS"/>
          <w:sz w:val="20"/>
          <w:szCs w:val="20"/>
        </w:rPr>
      </w:pPr>
    </w:p>
    <w:p w:rsidR="00FD424D" w:rsidRPr="00877481" w:rsidRDefault="00FD424D" w:rsidP="00A57C2B">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If you feel that anything has been done or said by you or the learner(s) that might later be misinterpreted, please report the incident or conversation to your Designated Safeguarding Officers(s).</w:t>
      </w:r>
    </w:p>
    <w:p w:rsidR="00FD424D" w:rsidRPr="00877481" w:rsidRDefault="00FD424D" w:rsidP="00A57C2B">
      <w:pPr>
        <w:pStyle w:val="ListParagraph"/>
        <w:spacing w:after="0" w:line="240" w:lineRule="auto"/>
        <w:ind w:left="1080"/>
        <w:jc w:val="both"/>
        <w:rPr>
          <w:rFonts w:ascii="Trebuchet MS" w:hAnsi="Trebuchet MS"/>
          <w:sz w:val="20"/>
          <w:szCs w:val="20"/>
        </w:rPr>
      </w:pPr>
    </w:p>
    <w:p w:rsidR="00A57C2B" w:rsidRPr="00877481" w:rsidRDefault="00FD424D" w:rsidP="00A57C2B">
      <w:pPr>
        <w:pStyle w:val="ListParagraph"/>
        <w:numPr>
          <w:ilvl w:val="0"/>
          <w:numId w:val="3"/>
        </w:numPr>
        <w:spacing w:after="0" w:line="240" w:lineRule="auto"/>
        <w:jc w:val="both"/>
        <w:rPr>
          <w:rFonts w:ascii="Trebuchet MS" w:hAnsi="Trebuchet MS"/>
          <w:sz w:val="20"/>
          <w:szCs w:val="20"/>
        </w:rPr>
      </w:pPr>
      <w:r w:rsidRPr="00877481">
        <w:rPr>
          <w:rFonts w:ascii="Trebuchet MS" w:hAnsi="Trebuchet MS"/>
          <w:sz w:val="20"/>
          <w:szCs w:val="20"/>
        </w:rPr>
        <w:t xml:space="preserve">If complaints arise of allegations of abuse against a staff member, these must immediately be </w:t>
      </w:r>
      <w:r w:rsidRPr="007E5D33">
        <w:rPr>
          <w:rFonts w:ascii="Trebuchet MS" w:hAnsi="Trebuchet MS"/>
          <w:sz w:val="20"/>
          <w:szCs w:val="20"/>
        </w:rPr>
        <w:t xml:space="preserve">raised with </w:t>
      </w:r>
      <w:r w:rsidR="007E5D33" w:rsidRPr="007E5D33">
        <w:rPr>
          <w:rFonts w:ascii="Trebuchet MS" w:hAnsi="Trebuchet MS"/>
          <w:sz w:val="20"/>
          <w:szCs w:val="20"/>
        </w:rPr>
        <w:t xml:space="preserve">a </w:t>
      </w:r>
      <w:r w:rsidR="000B33AF">
        <w:rPr>
          <w:rFonts w:ascii="Trebuchet MS" w:hAnsi="Trebuchet MS"/>
          <w:sz w:val="20"/>
          <w:szCs w:val="20"/>
        </w:rPr>
        <w:t>DSO</w:t>
      </w:r>
      <w:r w:rsidR="00A57C2B" w:rsidRPr="007E5D33">
        <w:rPr>
          <w:rFonts w:ascii="Trebuchet MS" w:hAnsi="Trebuchet MS"/>
          <w:sz w:val="20"/>
          <w:szCs w:val="20"/>
        </w:rPr>
        <w:t xml:space="preserve">, </w:t>
      </w:r>
      <w:r w:rsidR="00030FE2">
        <w:rPr>
          <w:rFonts w:ascii="Trebuchet MS" w:hAnsi="Trebuchet MS"/>
          <w:sz w:val="20"/>
          <w:szCs w:val="20"/>
        </w:rPr>
        <w:t xml:space="preserve">who will look into the investigation and </w:t>
      </w:r>
      <w:r w:rsidR="00030FE2">
        <w:rPr>
          <w:rFonts w:ascii="Trebuchet MS" w:hAnsi="Trebuchet MS"/>
          <w:b/>
          <w:sz w:val="20"/>
          <w:szCs w:val="20"/>
        </w:rPr>
        <w:t>consider the necessary action. This may then be reported</w:t>
      </w:r>
      <w:r w:rsidR="00030FE2">
        <w:rPr>
          <w:rFonts w:ascii="Trebuchet MS" w:hAnsi="Trebuchet MS"/>
          <w:sz w:val="20"/>
          <w:szCs w:val="20"/>
        </w:rPr>
        <w:t xml:space="preserve"> </w:t>
      </w:r>
      <w:r w:rsidR="00030FE2">
        <w:rPr>
          <w:rFonts w:ascii="Trebuchet MS" w:hAnsi="Trebuchet MS"/>
          <w:b/>
          <w:sz w:val="20"/>
          <w:szCs w:val="20"/>
        </w:rPr>
        <w:t xml:space="preserve">to </w:t>
      </w:r>
      <w:r w:rsidRPr="006465EE">
        <w:rPr>
          <w:rFonts w:ascii="Trebuchet MS" w:hAnsi="Trebuchet MS"/>
          <w:b/>
          <w:sz w:val="20"/>
          <w:szCs w:val="20"/>
        </w:rPr>
        <w:t>the LADO (Loca</w:t>
      </w:r>
      <w:r w:rsidR="00030FE2">
        <w:rPr>
          <w:rFonts w:ascii="Trebuchet MS" w:hAnsi="Trebuchet MS"/>
          <w:b/>
          <w:sz w:val="20"/>
          <w:szCs w:val="20"/>
        </w:rPr>
        <w:t xml:space="preserve">l Authority Designated Officer), </w:t>
      </w:r>
      <w:r w:rsidR="000B33AF">
        <w:rPr>
          <w:rFonts w:ascii="Trebuchet MS" w:hAnsi="Trebuchet MS"/>
          <w:b/>
          <w:sz w:val="20"/>
          <w:szCs w:val="20"/>
        </w:rPr>
        <w:t>in order for further</w:t>
      </w:r>
      <w:r w:rsidRPr="006465EE">
        <w:rPr>
          <w:rFonts w:ascii="Trebuchet MS" w:hAnsi="Trebuchet MS"/>
          <w:b/>
          <w:sz w:val="20"/>
          <w:szCs w:val="20"/>
        </w:rPr>
        <w:t xml:space="preserve"> investigations </w:t>
      </w:r>
      <w:r w:rsidR="00030FE2" w:rsidRPr="006465EE">
        <w:rPr>
          <w:rFonts w:ascii="Trebuchet MS" w:hAnsi="Trebuchet MS"/>
          <w:b/>
          <w:sz w:val="20"/>
          <w:szCs w:val="20"/>
        </w:rPr>
        <w:t xml:space="preserve">to </w:t>
      </w:r>
      <w:r w:rsidRPr="006465EE">
        <w:rPr>
          <w:rFonts w:ascii="Trebuchet MS" w:hAnsi="Trebuchet MS"/>
          <w:b/>
          <w:sz w:val="20"/>
          <w:szCs w:val="20"/>
        </w:rPr>
        <w:t>tak</w:t>
      </w:r>
      <w:r w:rsidR="000B33AF">
        <w:rPr>
          <w:rFonts w:ascii="Trebuchet MS" w:hAnsi="Trebuchet MS"/>
          <w:b/>
          <w:sz w:val="20"/>
          <w:szCs w:val="20"/>
        </w:rPr>
        <w:t xml:space="preserve">e </w:t>
      </w:r>
      <w:r w:rsidRPr="006465EE">
        <w:rPr>
          <w:rFonts w:ascii="Trebuchet MS" w:hAnsi="Trebuchet MS"/>
          <w:b/>
          <w:sz w:val="20"/>
          <w:szCs w:val="20"/>
        </w:rPr>
        <w:t xml:space="preserve">place. </w:t>
      </w:r>
      <w:r w:rsidRPr="000B33AF">
        <w:rPr>
          <w:rFonts w:ascii="Trebuchet MS" w:hAnsi="Trebuchet MS"/>
          <w:sz w:val="20"/>
          <w:szCs w:val="20"/>
        </w:rPr>
        <w:t>On receipt of a</w:t>
      </w:r>
      <w:r w:rsidRPr="00877481">
        <w:rPr>
          <w:rFonts w:ascii="Trebuchet MS" w:hAnsi="Trebuchet MS"/>
          <w:sz w:val="20"/>
          <w:szCs w:val="20"/>
        </w:rPr>
        <w:t xml:space="preserve"> formal complaint, action will be t</w:t>
      </w:r>
      <w:r w:rsidR="00A57C2B" w:rsidRPr="00877481">
        <w:rPr>
          <w:rFonts w:ascii="Trebuchet MS" w:hAnsi="Trebuchet MS"/>
          <w:sz w:val="20"/>
          <w:szCs w:val="20"/>
        </w:rPr>
        <w:t>aken to separate the member of staff from the learner to enable an uninterrupted investigation to take place.  This may involve a temporary transfer of the member of staff to another work area or suspension with contractual pay until the matter has been resolved.</w:t>
      </w:r>
    </w:p>
    <w:p w:rsidR="00FD424D" w:rsidRPr="00877481" w:rsidRDefault="00FD424D" w:rsidP="00A57C2B">
      <w:pPr>
        <w:pStyle w:val="ListParagraph"/>
        <w:spacing w:after="0" w:line="240" w:lineRule="auto"/>
        <w:ind w:left="1080"/>
        <w:jc w:val="both"/>
        <w:rPr>
          <w:rFonts w:ascii="Trebuchet MS" w:hAnsi="Trebuchet MS"/>
          <w:sz w:val="20"/>
          <w:szCs w:val="20"/>
        </w:rPr>
      </w:pPr>
    </w:p>
    <w:p w:rsidR="00877481" w:rsidRDefault="000B33AF" w:rsidP="00A57C2B">
      <w:pPr>
        <w:pStyle w:val="ListParagraph"/>
        <w:numPr>
          <w:ilvl w:val="0"/>
          <w:numId w:val="3"/>
        </w:numPr>
        <w:spacing w:after="0" w:line="240" w:lineRule="auto"/>
        <w:jc w:val="both"/>
        <w:rPr>
          <w:rFonts w:ascii="Trebuchet MS" w:hAnsi="Trebuchet MS"/>
          <w:sz w:val="20"/>
          <w:szCs w:val="20"/>
        </w:rPr>
      </w:pPr>
      <w:r>
        <w:rPr>
          <w:rFonts w:ascii="Trebuchet MS" w:hAnsi="Trebuchet MS"/>
          <w:sz w:val="20"/>
          <w:szCs w:val="20"/>
        </w:rPr>
        <w:t xml:space="preserve">If you </w:t>
      </w:r>
      <w:r w:rsidR="00FD424D" w:rsidRPr="00877481">
        <w:rPr>
          <w:rFonts w:ascii="Trebuchet MS" w:hAnsi="Trebuchet MS"/>
          <w:sz w:val="20"/>
          <w:szCs w:val="20"/>
        </w:rPr>
        <w:t>have any questions on what this policy contains, please ask your Designated Safeguarding Officers(s) for further information or advice. Remember this policy is to safeguard Children and Staff. Failure to report an incident may result in disciplinary action being taken.</w:t>
      </w:r>
      <w:r>
        <w:rPr>
          <w:rFonts w:ascii="Trebuchet MS" w:hAnsi="Trebuchet MS"/>
          <w:sz w:val="20"/>
          <w:szCs w:val="20"/>
        </w:rPr>
        <w:t xml:space="preserve"> Whilst every effort will be made to preserve confidenti</w:t>
      </w:r>
      <w:r w:rsidR="00030FE2">
        <w:rPr>
          <w:rFonts w:ascii="Trebuchet MS" w:hAnsi="Trebuchet MS"/>
          <w:sz w:val="20"/>
          <w:szCs w:val="20"/>
        </w:rPr>
        <w:t>ality this cannot be guaranteed at this stage.</w:t>
      </w:r>
    </w:p>
    <w:p w:rsidR="00055244" w:rsidRPr="00055244" w:rsidRDefault="00055244" w:rsidP="00055244">
      <w:pPr>
        <w:pStyle w:val="ListParagraph"/>
        <w:rPr>
          <w:rFonts w:ascii="Trebuchet MS" w:hAnsi="Trebuchet MS"/>
          <w:sz w:val="20"/>
          <w:szCs w:val="20"/>
        </w:rPr>
      </w:pPr>
    </w:p>
    <w:p w:rsidR="00055244" w:rsidRPr="00A57C2B" w:rsidRDefault="00055244" w:rsidP="00A57C2B">
      <w:pPr>
        <w:pStyle w:val="ListParagraph"/>
        <w:numPr>
          <w:ilvl w:val="0"/>
          <w:numId w:val="3"/>
        </w:numPr>
        <w:spacing w:after="0" w:line="240" w:lineRule="auto"/>
        <w:jc w:val="both"/>
        <w:rPr>
          <w:rFonts w:ascii="Trebuchet MS" w:hAnsi="Trebuchet MS"/>
          <w:sz w:val="20"/>
          <w:szCs w:val="20"/>
        </w:rPr>
      </w:pPr>
      <w:r>
        <w:rPr>
          <w:rFonts w:ascii="Trebuchet MS" w:hAnsi="Trebuchet MS"/>
          <w:sz w:val="20"/>
          <w:szCs w:val="20"/>
        </w:rPr>
        <w:t xml:space="preserve">Designated Safeguarding Officer: Vanessa Hooper. Contact details : </w:t>
      </w:r>
      <w:hyperlink r:id="rId9" w:history="1">
        <w:r w:rsidRPr="00F57C68">
          <w:rPr>
            <w:rStyle w:val="Hyperlink"/>
            <w:rFonts w:ascii="Trebuchet MS" w:hAnsi="Trebuchet MS"/>
            <w:sz w:val="20"/>
            <w:szCs w:val="20"/>
          </w:rPr>
          <w:t>vanessajjhooper@aol.com</w:t>
        </w:r>
      </w:hyperlink>
      <w:r>
        <w:rPr>
          <w:rFonts w:ascii="Trebuchet MS" w:hAnsi="Trebuchet MS"/>
          <w:sz w:val="20"/>
          <w:szCs w:val="20"/>
        </w:rPr>
        <w:t xml:space="preserve"> 07889404336</w:t>
      </w:r>
    </w:p>
    <w:sectPr w:rsidR="00055244" w:rsidRPr="00A57C2B" w:rsidSect="00877481">
      <w:pgSz w:w="11906" w:h="16838"/>
      <w:pgMar w:top="1440" w:right="1440" w:bottom="1440" w:left="1440" w:header="708" w:footer="708" w:gutter="0"/>
      <w:pgBorders>
        <w:top w:val="single" w:sz="8" w:space="1" w:color="auto"/>
        <w:bottom w:val="single" w:sz="8" w:space="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82E"/>
    <w:multiLevelType w:val="hybridMultilevel"/>
    <w:tmpl w:val="5A40D65E"/>
    <w:lvl w:ilvl="0" w:tplc="747E855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7327F"/>
    <w:multiLevelType w:val="hybridMultilevel"/>
    <w:tmpl w:val="1EF635F2"/>
    <w:lvl w:ilvl="0" w:tplc="08090017">
      <w:start w:val="1"/>
      <w:numFmt w:val="lowerLetter"/>
      <w:lvlText w:val="%1)"/>
      <w:lvlJc w:val="left"/>
      <w:pPr>
        <w:ind w:left="1440" w:hanging="360"/>
      </w:pPr>
    </w:lvl>
    <w:lvl w:ilvl="1" w:tplc="11A2F57A">
      <w:numFmt w:val="bullet"/>
      <w:lvlText w:val="-"/>
      <w:lvlJc w:val="left"/>
      <w:pPr>
        <w:ind w:left="2520" w:hanging="720"/>
      </w:pPr>
      <w:rPr>
        <w:rFonts w:ascii="Trebuchet MS" w:eastAsiaTheme="minorHAnsi" w:hAnsi="Trebuchet MS"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DC43E6D"/>
    <w:multiLevelType w:val="hybridMultilevel"/>
    <w:tmpl w:val="326E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40FA9"/>
    <w:multiLevelType w:val="hybridMultilevel"/>
    <w:tmpl w:val="A322B8A8"/>
    <w:lvl w:ilvl="0" w:tplc="747E855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rsids>
    <w:rsidRoot w:val="00FD424D"/>
    <w:rsid w:val="00030FE2"/>
    <w:rsid w:val="00055244"/>
    <w:rsid w:val="000B33AF"/>
    <w:rsid w:val="001162A3"/>
    <w:rsid w:val="002D7609"/>
    <w:rsid w:val="006465EE"/>
    <w:rsid w:val="006D19E5"/>
    <w:rsid w:val="007E5D33"/>
    <w:rsid w:val="00877481"/>
    <w:rsid w:val="00A57C2B"/>
    <w:rsid w:val="00A60D8C"/>
    <w:rsid w:val="00A96E1C"/>
    <w:rsid w:val="00B903E3"/>
    <w:rsid w:val="00D02574"/>
    <w:rsid w:val="00FD4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81"/>
    <w:pPr>
      <w:ind w:left="720"/>
      <w:contextualSpacing/>
    </w:pPr>
  </w:style>
  <w:style w:type="character" w:styleId="Hyperlink">
    <w:name w:val="Hyperlink"/>
    <w:basedOn w:val="DefaultParagraphFont"/>
    <w:uiPriority w:val="99"/>
    <w:unhideWhenUsed/>
    <w:rsid w:val="000552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nessajjhoop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4dda9101be052b0ddef87a71167f4658">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6c589fba14980e80085223306d660c8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internalName="Smart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5</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Documents-716</_dlc_DocId>
    <_dlc_DocIdUrl xmlns="ab084336-6c7f-402f-bb71-312c261ae5d9">
      <Url>http://insidepeninsula/sites/ECS/GB/_layouts/15/DocIdRedir.aspx?ID=ECS-GB-Drafting+Documents-716</Url>
      <Description>ECS-GB-Drafting Documents-716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A6718-243E-4EB3-9BB7-FE3497F1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A060-E544-4421-B1DB-6AB5D7030B99}">
  <ds:schemaRefs>
    <ds:schemaRef ds:uri="http://schemas.microsoft.com/sharepoint/events"/>
  </ds:schemaRefs>
</ds:datastoreItem>
</file>

<file path=customXml/itemProps3.xml><?xml version="1.0" encoding="utf-8"?>
<ds:datastoreItem xmlns:ds="http://schemas.openxmlformats.org/officeDocument/2006/customXml" ds:itemID="{65558741-A003-4E3A-8440-F3D94E836EAB}">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383D202D-F4D9-4D84-BBEA-72D51895C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Knighton</dc:creator>
  <cp:keywords/>
  <dc:description/>
  <cp:lastModifiedBy>Sharon Hancox</cp:lastModifiedBy>
  <cp:revision>2</cp:revision>
  <dcterms:created xsi:type="dcterms:W3CDTF">2017-04-12T08:48:00Z</dcterms:created>
  <dcterms:modified xsi:type="dcterms:W3CDTF">2017-04-12T08:48:00Z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6ae01225-1325-43b3-9d25-3e390b7be9a0</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ies>
</file>